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639A" w14:textId="77777777" w:rsidR="00F2570C" w:rsidRPr="00564268" w:rsidRDefault="00F2570C" w:rsidP="00F2570C">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54488 </w:t>
      </w:r>
      <w:bookmarkEnd w:id="0"/>
      <w:bookmarkEnd w:id="1"/>
    </w:p>
    <w:tbl>
      <w:tblPr>
        <w:tblW w:w="0" w:type="auto"/>
        <w:tblLook w:val="01E0" w:firstRow="1" w:lastRow="1" w:firstColumn="1" w:lastColumn="1" w:noHBand="0" w:noVBand="0"/>
        <w:tblCaption w:val="Case Caption"/>
      </w:tblPr>
      <w:tblGrid>
        <w:gridCol w:w="4590"/>
        <w:gridCol w:w="572"/>
        <w:gridCol w:w="4198"/>
      </w:tblGrid>
      <w:tr w:rsidR="00F2570C" w:rsidRPr="008647EB" w14:paraId="5F6A9D67" w14:textId="77777777" w:rsidTr="007F0279">
        <w:trPr>
          <w:trHeight w:val="927"/>
        </w:trPr>
        <w:tc>
          <w:tcPr>
            <w:tcW w:w="4590" w:type="dxa"/>
          </w:tcPr>
          <w:bookmarkStart w:id="2" w:name="DocumentStyle"/>
          <w:p w14:paraId="4F40F4AB" w14:textId="77777777" w:rsidR="00F2570C" w:rsidRPr="00E710D3" w:rsidRDefault="00D773F8" w:rsidP="007F0279">
            <w:pPr>
              <w:spacing w:after="0" w:line="240" w:lineRule="auto"/>
              <w:ind w:firstLine="0"/>
              <w:jc w:val="left"/>
              <w:rPr>
                <w:b/>
                <w:szCs w:val="20"/>
              </w:rPr>
            </w:pPr>
            <w:sdt>
              <w:sdtPr>
                <w:rPr>
                  <w:b/>
                  <w:caps/>
                  <w:szCs w:val="20"/>
                </w:rPr>
                <w:alias w:val="Case Style"/>
                <w:tag w:val="CS"/>
                <w:id w:val="-920102863"/>
                <w:placeholder>
                  <w:docPart w:val="3D7CD19C7A484E0A80AFE0326D463DCD"/>
                </w:placeholder>
                <w15:appearance w15:val="hidden"/>
              </w:sdtPr>
              <w:sdtEndPr/>
              <w:sdtContent>
                <w:r w:rsidR="00F2570C">
                  <w:rPr>
                    <w:b/>
                    <w:caps/>
                    <w:szCs w:val="20"/>
                  </w:rPr>
                  <w:t>APPLICATION OF FOREST GLEN UTILITY COMPANY TO AMEND ITS CERTIFICATE OF CONVENIENCE AND NECESSITY IN MEDINA COUNTY</w:t>
                </w:r>
              </w:sdtContent>
            </w:sdt>
            <w:bookmarkEnd w:id="2"/>
            <w:r w:rsidR="00F2570C">
              <w:rPr>
                <w:b/>
                <w:caps/>
                <w:szCs w:val="20"/>
              </w:rPr>
              <w:t xml:space="preserve"> </w:t>
            </w:r>
          </w:p>
        </w:tc>
        <w:tc>
          <w:tcPr>
            <w:tcW w:w="572" w:type="dxa"/>
            <w:noWrap/>
          </w:tcPr>
          <w:p w14:paraId="09F7295A" w14:textId="77777777" w:rsidR="00F2570C" w:rsidRDefault="00F2570C" w:rsidP="007F0279">
            <w:pPr>
              <w:spacing w:after="0" w:line="240" w:lineRule="auto"/>
              <w:ind w:firstLine="0"/>
              <w:rPr>
                <w:b/>
                <w:szCs w:val="20"/>
              </w:rPr>
            </w:pPr>
            <w:r>
              <w:rPr>
                <w:b/>
                <w:szCs w:val="20"/>
              </w:rPr>
              <w:t>§</w:t>
            </w:r>
          </w:p>
          <w:p w14:paraId="69FA2461" w14:textId="77777777" w:rsidR="00F2570C" w:rsidRDefault="00F2570C" w:rsidP="007F0279">
            <w:pPr>
              <w:spacing w:after="0" w:line="240" w:lineRule="auto"/>
              <w:ind w:firstLine="0"/>
              <w:rPr>
                <w:b/>
                <w:szCs w:val="20"/>
              </w:rPr>
            </w:pPr>
            <w:r>
              <w:rPr>
                <w:b/>
                <w:szCs w:val="20"/>
              </w:rPr>
              <w:t>§</w:t>
            </w:r>
          </w:p>
          <w:p w14:paraId="3C529067" w14:textId="77777777" w:rsidR="00F2570C" w:rsidRDefault="00F2570C" w:rsidP="007F0279">
            <w:pPr>
              <w:spacing w:after="0" w:line="240" w:lineRule="auto"/>
              <w:ind w:firstLine="0"/>
              <w:rPr>
                <w:b/>
                <w:szCs w:val="20"/>
              </w:rPr>
            </w:pPr>
            <w:r>
              <w:rPr>
                <w:b/>
                <w:szCs w:val="20"/>
              </w:rPr>
              <w:t>§</w:t>
            </w:r>
          </w:p>
          <w:p w14:paraId="467AA03A" w14:textId="77777777" w:rsidR="00F2570C" w:rsidRDefault="00F2570C" w:rsidP="007F0279">
            <w:pPr>
              <w:spacing w:after="0" w:line="240" w:lineRule="auto"/>
              <w:ind w:firstLine="0"/>
              <w:rPr>
                <w:b/>
                <w:szCs w:val="20"/>
              </w:rPr>
            </w:pPr>
            <w:r>
              <w:rPr>
                <w:b/>
                <w:szCs w:val="20"/>
              </w:rPr>
              <w:t>§</w:t>
            </w:r>
          </w:p>
          <w:p w14:paraId="69619E9E" w14:textId="77777777" w:rsidR="00F2570C" w:rsidRPr="008647EB" w:rsidRDefault="00F2570C" w:rsidP="007F0279">
            <w:pPr>
              <w:spacing w:after="0" w:line="240" w:lineRule="auto"/>
              <w:ind w:firstLine="0"/>
              <w:rPr>
                <w:b/>
                <w:szCs w:val="20"/>
              </w:rPr>
            </w:pPr>
            <w:r>
              <w:rPr>
                <w:b/>
                <w:szCs w:val="20"/>
              </w:rPr>
              <w:t>§</w:t>
            </w:r>
          </w:p>
        </w:tc>
        <w:tc>
          <w:tcPr>
            <w:tcW w:w="4198" w:type="dxa"/>
          </w:tcPr>
          <w:p w14:paraId="610F1386" w14:textId="77777777" w:rsidR="00F2570C" w:rsidRPr="008647EB" w:rsidRDefault="00F2570C" w:rsidP="007F0279">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A6CECC0" w14:textId="77777777" w:rsidR="00F2570C" w:rsidRPr="008647EB" w:rsidRDefault="00F2570C" w:rsidP="007F0279">
            <w:pPr>
              <w:tabs>
                <w:tab w:val="center" w:pos="4770"/>
                <w:tab w:val="left" w:pos="5400"/>
              </w:tabs>
              <w:spacing w:after="0" w:line="240" w:lineRule="auto"/>
              <w:ind w:firstLine="0"/>
              <w:jc w:val="center"/>
              <w:rPr>
                <w:b/>
                <w:bCs/>
                <w:caps/>
                <w:szCs w:val="20"/>
              </w:rPr>
            </w:pPr>
          </w:p>
          <w:p w14:paraId="5FC338E5" w14:textId="77777777" w:rsidR="00F2570C" w:rsidRPr="008647EB" w:rsidRDefault="00F2570C" w:rsidP="007F0279">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5C62758" w14:textId="22F3A1CF" w:rsidR="00DA790F" w:rsidRPr="008647EB" w:rsidRDefault="002E401B" w:rsidP="00FD25AF">
      <w:pPr>
        <w:pStyle w:val="CaseCaption"/>
        <w:spacing w:before="240"/>
        <w:contextualSpacing w:val="0"/>
      </w:pPr>
      <w:r>
        <w:t>JOINT</w:t>
      </w:r>
      <w:r w:rsidR="00B3555C" w:rsidRPr="00B3555C">
        <w:t xml:space="preserve"> REQUEST FOR EXTENSION</w:t>
      </w:r>
    </w:p>
    <w:p w14:paraId="36283012" w14:textId="77777777" w:rsidR="00EB5128" w:rsidRPr="00EB5128" w:rsidRDefault="00EB5128" w:rsidP="00EB5128">
      <w:pPr>
        <w:widowControl w:val="0"/>
        <w:spacing w:after="0" w:line="240" w:lineRule="auto"/>
        <w:ind w:firstLine="0"/>
        <w:jc w:val="center"/>
        <w:rPr>
          <w:b/>
          <w:caps/>
        </w:rPr>
      </w:pPr>
    </w:p>
    <w:p w14:paraId="3EC900E0" w14:textId="3F96D3E7" w:rsidR="00EB5128" w:rsidRPr="00EB5128" w:rsidRDefault="00EB5128" w:rsidP="00EB5128">
      <w:pPr>
        <w:keepNext/>
        <w:spacing w:after="0"/>
        <w:outlineLvl w:val="3"/>
      </w:pPr>
      <w:r w:rsidRPr="00EB5128">
        <w:rPr>
          <w:iCs/>
        </w:rPr>
        <w:t xml:space="preserve">On </w:t>
      </w:r>
      <w:bookmarkStart w:id="3" w:name="_Hlk97897182"/>
      <w:r w:rsidRPr="00EB5128">
        <w:rPr>
          <w:color w:val="000000" w:themeColor="text1"/>
        </w:rPr>
        <w:t>December 16, 2022</w:t>
      </w:r>
      <w:bookmarkEnd w:id="3"/>
      <w:r w:rsidRPr="00EB5128">
        <w:rPr>
          <w:i/>
          <w:color w:val="000000" w:themeColor="text1"/>
        </w:rPr>
        <w:t>,</w:t>
      </w:r>
      <w:r w:rsidRPr="00EB5128">
        <w:rPr>
          <w:color w:val="000000" w:themeColor="text1"/>
        </w:rPr>
        <w:t xml:space="preserve"> Forest </w:t>
      </w:r>
      <w:r w:rsidRPr="00EB5128">
        <w:t>Glen Utility Company (Forest Glen</w:t>
      </w:r>
      <w:r w:rsidRPr="00EB5128">
        <w:rPr>
          <w:iCs/>
        </w:rPr>
        <w:t xml:space="preserve">) filed an application to </w:t>
      </w:r>
      <w:r w:rsidRPr="00EB5128">
        <w:t>amend its sewer certificate of convenience and necessity (CCN) number 21070 in Medina County, Texas under Texas Water Code (TWC) §§ 13.242 through 13.250 and 16 Texas Administrative Code (TAC) §§ 24.225 through 24.237. Forest Glen supplemented the application on December 19, 2022, February 16, 2023, March 2, 2023 and March 3, 2023</w:t>
      </w:r>
      <w:r w:rsidR="00D773F8">
        <w:t xml:space="preserve">, and filed Proof of Mailed Notice and Publication on April 20, 2023.  </w:t>
      </w:r>
    </w:p>
    <w:p w14:paraId="4A5FDD03" w14:textId="5297334F" w:rsidR="00F54DF7" w:rsidRDefault="00F54DF7" w:rsidP="00F54DF7">
      <w:pPr>
        <w:pStyle w:val="Paragraph"/>
      </w:pPr>
      <w:r>
        <w:rPr>
          <w:iCs/>
        </w:rPr>
        <w:t>On</w:t>
      </w:r>
      <w:r w:rsidR="00101DA5">
        <w:rPr>
          <w:iCs/>
        </w:rPr>
        <w:t xml:space="preserve"> </w:t>
      </w:r>
      <w:r w:rsidR="00561045">
        <w:rPr>
          <w:iCs/>
        </w:rPr>
        <w:t>March 20</w:t>
      </w:r>
      <w:r w:rsidR="00101DA5">
        <w:rPr>
          <w:iCs/>
        </w:rPr>
        <w:t>, 2023</w:t>
      </w:r>
      <w:r w:rsidR="007E3A22">
        <w:rPr>
          <w:iCs/>
        </w:rPr>
        <w:t xml:space="preserve">, </w:t>
      </w:r>
      <w:r>
        <w:rPr>
          <w:iCs/>
        </w:rPr>
        <w:t xml:space="preserve">the administrative law judge (ALJ) filed </w:t>
      </w:r>
      <w:r w:rsidR="00183344">
        <w:rPr>
          <w:iCs/>
        </w:rPr>
        <w:t>Order No.</w:t>
      </w:r>
      <w:r w:rsidR="00183344" w:rsidRPr="00183344">
        <w:rPr>
          <w:iCs/>
        </w:rPr>
        <w:t xml:space="preserve"> </w:t>
      </w:r>
      <w:r w:rsidR="00561045">
        <w:rPr>
          <w:iCs/>
        </w:rPr>
        <w:t>3</w:t>
      </w:r>
      <w:r>
        <w:rPr>
          <w:iCs/>
        </w:rPr>
        <w:t>,</w:t>
      </w:r>
      <w:r w:rsidRPr="00D94E7F">
        <w:t xml:space="preserve"> </w:t>
      </w:r>
      <w:r>
        <w:t xml:space="preserve">directing the Staff (Staff) of the Public Utility Commission of Texas (Commission) to </w:t>
      </w:r>
      <w:r w:rsidR="00183344" w:rsidRPr="00183344">
        <w:t xml:space="preserve">file </w:t>
      </w:r>
      <w:r w:rsidR="009C56BF">
        <w:t xml:space="preserve">a </w:t>
      </w:r>
      <w:r w:rsidR="009C56BF" w:rsidRPr="00867D03">
        <w:t xml:space="preserve">recommendation </w:t>
      </w:r>
      <w:r w:rsidR="00561045">
        <w:t>on sufficiency of notice</w:t>
      </w:r>
      <w:r w:rsidR="009C56BF" w:rsidRPr="00867D03">
        <w:t xml:space="preserve">, along with a proposed procedural schedule by </w:t>
      </w:r>
      <w:r w:rsidR="009C56BF">
        <w:t xml:space="preserve">May </w:t>
      </w:r>
      <w:r w:rsidR="00561045">
        <w:t>8</w:t>
      </w:r>
      <w:r w:rsidR="009C56BF">
        <w:t>, 2023</w:t>
      </w:r>
      <w:r>
        <w:t>.</w:t>
      </w:r>
    </w:p>
    <w:p w14:paraId="5AAEA36A" w14:textId="77777777" w:rsidR="00B3555C" w:rsidRPr="004B6D44" w:rsidRDefault="00B3555C" w:rsidP="00B3555C">
      <w:pPr>
        <w:pStyle w:val="Paragraph"/>
        <w:spacing w:line="240" w:lineRule="auto"/>
        <w:rPr>
          <w:iCs/>
        </w:rPr>
      </w:pPr>
    </w:p>
    <w:p w14:paraId="78C005DA" w14:textId="77777777" w:rsidR="00B3555C" w:rsidRPr="00B3555C" w:rsidRDefault="00B3555C" w:rsidP="00B3555C">
      <w:pPr>
        <w:pStyle w:val="ListParagraph"/>
        <w:numPr>
          <w:ilvl w:val="0"/>
          <w:numId w:val="29"/>
        </w:numPr>
        <w:spacing w:after="0"/>
        <w:ind w:left="0" w:firstLine="0"/>
        <w:jc w:val="center"/>
        <w:outlineLvl w:val="3"/>
      </w:pPr>
      <w:r w:rsidRPr="00B3555C">
        <w:rPr>
          <w:b/>
          <w:bCs/>
          <w:smallCaps/>
        </w:rPr>
        <w:t>REQUEST FOR EXTENSION</w:t>
      </w:r>
    </w:p>
    <w:p w14:paraId="79AD6F0F" w14:textId="161BFD9F" w:rsidR="00B3555C" w:rsidRPr="00B3555C" w:rsidRDefault="00D10F71" w:rsidP="00B3555C">
      <w:pPr>
        <w:spacing w:after="0"/>
        <w:outlineLvl w:val="3"/>
        <w:rPr>
          <w:szCs w:val="20"/>
        </w:rPr>
      </w:pPr>
      <w:r>
        <w:rPr>
          <w:szCs w:val="20"/>
        </w:rPr>
        <w:t>Under</w:t>
      </w:r>
      <w:r w:rsidR="00B3555C" w:rsidRPr="00B3555C">
        <w:rPr>
          <w:szCs w:val="20"/>
        </w:rPr>
        <w:t xml:space="preserve"> 16 T</w:t>
      </w:r>
      <w:r>
        <w:rPr>
          <w:szCs w:val="20"/>
        </w:rPr>
        <w:t xml:space="preserve">exas Administrative Code </w:t>
      </w:r>
      <w:r w:rsidR="00B3555C" w:rsidRPr="00B3555C">
        <w:rPr>
          <w:szCs w:val="20"/>
        </w:rPr>
        <w:t xml:space="preserve">§ 22.4(b), a party may request that the time allowed for the filing of any documents be extended for good cause. </w:t>
      </w:r>
      <w:r w:rsidR="009C3F4D">
        <w:t>Staff is working with the Applicants to resolve several mapping issues</w:t>
      </w:r>
      <w:r w:rsidR="002E401B">
        <w:t xml:space="preserve"> and hope to resolve these issues prior to a recommendation on sufficiency of notice</w:t>
      </w:r>
      <w:r w:rsidR="009C3F4D">
        <w:t xml:space="preserve">. </w:t>
      </w:r>
      <w:r w:rsidR="00DE37C3">
        <w:t>Staff has conferred with Applicants and t</w:t>
      </w:r>
      <w:r w:rsidR="009C3F4D">
        <w:t xml:space="preserve">o allow enough time for Staff and the Applicants to resolve all issues and for Staff to review all maps once they are provided, Staff respectfully requests an extension of time to </w:t>
      </w:r>
      <w:r w:rsidR="002E401B">
        <w:t>May 31</w:t>
      </w:r>
      <w:r w:rsidR="009C3F4D">
        <w:t>, 2023, to file its recommendation regarding the administrative completeness of the application and proposed notice, along with a proposed procedural schedule</w:t>
      </w:r>
      <w:r w:rsidR="00BB22DD">
        <w:rPr>
          <w:szCs w:val="20"/>
        </w:rPr>
        <w:t>.</w:t>
      </w:r>
    </w:p>
    <w:p w14:paraId="0D8A7DD3" w14:textId="77777777" w:rsidR="00B3555C" w:rsidRPr="00B3555C" w:rsidRDefault="00B3555C" w:rsidP="00B3555C">
      <w:pPr>
        <w:spacing w:after="0" w:line="240" w:lineRule="auto"/>
        <w:ind w:firstLine="0"/>
        <w:outlineLvl w:val="3"/>
        <w:rPr>
          <w:szCs w:val="20"/>
        </w:rPr>
      </w:pPr>
    </w:p>
    <w:p w14:paraId="1509C65F" w14:textId="77777777" w:rsidR="00B3555C" w:rsidRPr="00B3555C" w:rsidRDefault="00B3555C" w:rsidP="00B3555C">
      <w:pPr>
        <w:pStyle w:val="ListParagraph"/>
        <w:numPr>
          <w:ilvl w:val="0"/>
          <w:numId w:val="29"/>
        </w:numPr>
        <w:spacing w:line="240" w:lineRule="auto"/>
        <w:ind w:left="0" w:firstLine="0"/>
        <w:jc w:val="center"/>
        <w:outlineLvl w:val="3"/>
        <w:rPr>
          <w:szCs w:val="20"/>
        </w:rPr>
      </w:pPr>
      <w:r w:rsidRPr="00B3555C">
        <w:rPr>
          <w:b/>
          <w:bCs/>
          <w:smallCaps/>
          <w:szCs w:val="20"/>
        </w:rPr>
        <w:t>CONCLUSION</w:t>
      </w:r>
    </w:p>
    <w:p w14:paraId="330BDF43" w14:textId="0D984088" w:rsidR="00B3555C" w:rsidRDefault="003650C6" w:rsidP="00B3555C">
      <w:pPr>
        <w:spacing w:after="0"/>
        <w:outlineLvl w:val="3"/>
      </w:pPr>
      <w:r>
        <w:t>Staff respectfully requests the entry of an order consistent with the above request for extension.</w:t>
      </w:r>
    </w:p>
    <w:p w14:paraId="24F06B4A" w14:textId="3650AD1B" w:rsidR="00561045" w:rsidRDefault="00561045">
      <w:pPr>
        <w:spacing w:after="0" w:line="240" w:lineRule="auto"/>
        <w:ind w:firstLine="0"/>
        <w:jc w:val="left"/>
      </w:pPr>
      <w:r>
        <w:br w:type="page"/>
      </w:r>
    </w:p>
    <w:p w14:paraId="6980E262" w14:textId="1E899DCB" w:rsidR="00B3555C" w:rsidRPr="00B3555C" w:rsidRDefault="00B3555C" w:rsidP="00B3555C">
      <w:pPr>
        <w:keepNext/>
        <w:spacing w:after="0"/>
        <w:ind w:firstLine="0"/>
        <w:outlineLvl w:val="3"/>
      </w:pPr>
      <w:r w:rsidRPr="00B3555C">
        <w:lastRenderedPageBreak/>
        <w:t xml:space="preserve">Dated:  </w:t>
      </w:r>
      <w:r w:rsidRPr="00B3555C">
        <w:fldChar w:fldCharType="begin"/>
      </w:r>
      <w:r w:rsidRPr="00B3555C">
        <w:instrText xml:space="preserve"> DATE \@ "MMMM d, yyyy" </w:instrText>
      </w:r>
      <w:r w:rsidRPr="00B3555C">
        <w:fldChar w:fldCharType="separate"/>
      </w:r>
      <w:r w:rsidR="007F2804">
        <w:rPr>
          <w:noProof/>
        </w:rPr>
        <w:t>May 17, 2023</w:t>
      </w:r>
      <w:r w:rsidRPr="00B3555C">
        <w:fldChar w:fldCharType="end"/>
      </w:r>
    </w:p>
    <w:p w14:paraId="266E8CFE" w14:textId="77777777" w:rsidR="00B3555C" w:rsidRDefault="00B3555C" w:rsidP="00B3555C">
      <w:pPr>
        <w:keepNext/>
        <w:spacing w:after="0" w:line="480" w:lineRule="auto"/>
        <w:ind w:left="4320" w:firstLine="0"/>
        <w:rPr>
          <w:szCs w:val="20"/>
        </w:rPr>
      </w:pPr>
    </w:p>
    <w:p w14:paraId="7A23A285" w14:textId="77777777" w:rsidR="00B3555C" w:rsidRPr="00B3555C" w:rsidRDefault="00B3555C" w:rsidP="00101DA5">
      <w:pPr>
        <w:keepNext/>
        <w:spacing w:after="0" w:line="480" w:lineRule="auto"/>
        <w:ind w:left="3600"/>
        <w:rPr>
          <w:szCs w:val="20"/>
        </w:rPr>
      </w:pPr>
      <w:r w:rsidRPr="00B3555C">
        <w:rPr>
          <w:szCs w:val="20"/>
        </w:rPr>
        <w:t>Respectfully Submitted,</w:t>
      </w:r>
    </w:p>
    <w:p w14:paraId="441EB5A3" w14:textId="77777777" w:rsidR="00B3555C" w:rsidRPr="00B3555C" w:rsidRDefault="00B3555C" w:rsidP="00B3555C">
      <w:pPr>
        <w:keepNext/>
        <w:spacing w:after="0" w:line="240" w:lineRule="auto"/>
        <w:ind w:left="4320" w:firstLine="0"/>
        <w:contextualSpacing/>
        <w:rPr>
          <w:b/>
          <w:szCs w:val="20"/>
        </w:rPr>
      </w:pPr>
      <w:r w:rsidRPr="00B3555C">
        <w:rPr>
          <w:b/>
          <w:szCs w:val="20"/>
        </w:rPr>
        <w:t>PUBLIC UTILITY COMMISSION OF TEXAS LEGAL DIVISION</w:t>
      </w:r>
    </w:p>
    <w:p w14:paraId="692B08A7" w14:textId="77777777" w:rsidR="00B3555C" w:rsidRPr="00B3555C" w:rsidRDefault="00B3555C" w:rsidP="00B3555C">
      <w:pPr>
        <w:keepNext/>
        <w:spacing w:after="0" w:line="240" w:lineRule="auto"/>
        <w:ind w:left="4320" w:firstLine="0"/>
        <w:rPr>
          <w:szCs w:val="20"/>
        </w:rPr>
      </w:pPr>
    </w:p>
    <w:p w14:paraId="1B629527" w14:textId="77777777" w:rsidR="00F2570C" w:rsidRPr="000E6020" w:rsidRDefault="00F2570C" w:rsidP="00F2570C">
      <w:pPr>
        <w:overflowPunct w:val="0"/>
        <w:autoSpaceDE w:val="0"/>
        <w:autoSpaceDN w:val="0"/>
        <w:adjustRightInd w:val="0"/>
        <w:spacing w:after="0" w:line="240" w:lineRule="auto"/>
        <w:ind w:left="4320" w:firstLine="0"/>
        <w:jc w:val="left"/>
        <w:textAlignment w:val="baseline"/>
        <w:rPr>
          <w:rFonts w:eastAsia="Calibri"/>
        </w:rPr>
      </w:pPr>
      <w:r w:rsidRPr="000E6020">
        <w:rPr>
          <w:rFonts w:eastAsia="Calibri"/>
        </w:rPr>
        <w:t>Marisa Lopez Wagley</w:t>
      </w:r>
    </w:p>
    <w:p w14:paraId="3000A8E6" w14:textId="77777777" w:rsidR="00F2570C" w:rsidRDefault="00F2570C" w:rsidP="00F2570C">
      <w:pPr>
        <w:overflowPunct w:val="0"/>
        <w:autoSpaceDE w:val="0"/>
        <w:autoSpaceDN w:val="0"/>
        <w:adjustRightInd w:val="0"/>
        <w:spacing w:after="0" w:line="240" w:lineRule="auto"/>
        <w:ind w:left="4320" w:firstLine="0"/>
        <w:jc w:val="left"/>
        <w:textAlignment w:val="baseline"/>
      </w:pPr>
      <w:r>
        <w:t>Interim Division Director</w:t>
      </w:r>
    </w:p>
    <w:p w14:paraId="245C4E15" w14:textId="77777777" w:rsidR="00F2570C" w:rsidRDefault="00F2570C" w:rsidP="00F2570C">
      <w:pPr>
        <w:overflowPunct w:val="0"/>
        <w:autoSpaceDE w:val="0"/>
        <w:autoSpaceDN w:val="0"/>
        <w:adjustRightInd w:val="0"/>
        <w:spacing w:after="0" w:line="240" w:lineRule="auto"/>
        <w:ind w:left="4320" w:firstLine="0"/>
        <w:jc w:val="left"/>
        <w:textAlignment w:val="baseline"/>
      </w:pPr>
    </w:p>
    <w:p w14:paraId="042C3CE5"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rPr>
          <w:u w:val="single"/>
        </w:rPr>
      </w:pPr>
      <w:r w:rsidRPr="00095BD7">
        <w:rPr>
          <w:u w:val="single"/>
        </w:rPr>
        <w:t xml:space="preserve">/s/ </w:t>
      </w:r>
      <w:r w:rsidRPr="00095BD7">
        <w:rPr>
          <w:i/>
          <w:iCs/>
          <w:u w:val="single"/>
        </w:rPr>
        <w:t>Marisa Lopez Wagley</w:t>
      </w:r>
      <w:r w:rsidRPr="00095BD7">
        <w:rPr>
          <w:u w:val="single"/>
        </w:rPr>
        <w:tab/>
      </w:r>
    </w:p>
    <w:p w14:paraId="3028D8B0"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Marisa Lopez Wagley</w:t>
      </w:r>
    </w:p>
    <w:p w14:paraId="2A0D93F5"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Managing Attorney</w:t>
      </w:r>
    </w:p>
    <w:p w14:paraId="65F1E46F"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State Bar No. 00788597</w:t>
      </w:r>
    </w:p>
    <w:p w14:paraId="0BD56CA4"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1701 N. Congress Avenue</w:t>
      </w:r>
    </w:p>
    <w:p w14:paraId="15B57BCA"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P.O. Box 13326</w:t>
      </w:r>
    </w:p>
    <w:p w14:paraId="6E5AAE4D"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Austin, Texas 78711-3326</w:t>
      </w:r>
    </w:p>
    <w:p w14:paraId="27DDA979"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(512) 936-7216</w:t>
      </w:r>
    </w:p>
    <w:p w14:paraId="7DBB5734"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(512) 936-7268 (facsimile)</w:t>
      </w:r>
    </w:p>
    <w:p w14:paraId="170D5456"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pPr>
      <w:r w:rsidRPr="00095BD7">
        <w:t>marisa.wagley@puc.texas.gov</w:t>
      </w:r>
    </w:p>
    <w:p w14:paraId="75693730" w14:textId="77777777" w:rsidR="00F2570C" w:rsidRDefault="00F2570C" w:rsidP="00F2570C">
      <w:pPr>
        <w:widowControl w:val="0"/>
        <w:spacing w:after="0" w:line="240" w:lineRule="auto"/>
        <w:ind w:firstLine="0"/>
        <w:jc w:val="center"/>
        <w:rPr>
          <w:b/>
          <w:caps/>
        </w:rPr>
      </w:pPr>
    </w:p>
    <w:p w14:paraId="6077255F" w14:textId="77777777" w:rsidR="00F2570C" w:rsidRDefault="00F2570C" w:rsidP="00F2570C">
      <w:pPr>
        <w:widowControl w:val="0"/>
        <w:spacing w:after="0" w:line="240" w:lineRule="auto"/>
        <w:ind w:firstLine="0"/>
        <w:jc w:val="center"/>
        <w:rPr>
          <w:b/>
          <w:caps/>
        </w:rPr>
      </w:pPr>
    </w:p>
    <w:p w14:paraId="55E18DF2" w14:textId="77777777" w:rsidR="00F2570C" w:rsidRPr="001976D8" w:rsidRDefault="00F2570C" w:rsidP="00F2570C">
      <w:pPr>
        <w:widowControl w:val="0"/>
        <w:spacing w:after="0" w:line="240" w:lineRule="auto"/>
        <w:ind w:firstLine="0"/>
        <w:jc w:val="center"/>
        <w:rPr>
          <w:b/>
          <w:caps/>
        </w:rPr>
      </w:pPr>
      <w:r w:rsidRPr="001976D8">
        <w:rPr>
          <w:b/>
          <w:caps/>
        </w:rPr>
        <w:t>DOCKET NO. 5</w:t>
      </w:r>
      <w:r>
        <w:rPr>
          <w:b/>
          <w:caps/>
        </w:rPr>
        <w:t>4488</w:t>
      </w:r>
    </w:p>
    <w:p w14:paraId="490F4DFC" w14:textId="77777777" w:rsidR="00F2570C" w:rsidRPr="00BF382C" w:rsidRDefault="00F2570C" w:rsidP="00F2570C">
      <w:pPr>
        <w:spacing w:after="0" w:line="240" w:lineRule="auto"/>
        <w:ind w:firstLine="0"/>
        <w:jc w:val="center"/>
        <w:rPr>
          <w:b/>
          <w:caps/>
        </w:rPr>
      </w:pPr>
    </w:p>
    <w:p w14:paraId="6B2FAAEA" w14:textId="77777777" w:rsidR="00F2570C" w:rsidRPr="00BF382C" w:rsidRDefault="00F2570C" w:rsidP="00F2570C">
      <w:pPr>
        <w:spacing w:after="0"/>
        <w:ind w:firstLine="0"/>
        <w:jc w:val="center"/>
        <w:rPr>
          <w:b/>
        </w:rPr>
      </w:pPr>
      <w:r w:rsidRPr="00BF382C">
        <w:rPr>
          <w:b/>
        </w:rPr>
        <w:t>CERTIFICATE OF SERVICE</w:t>
      </w:r>
    </w:p>
    <w:p w14:paraId="1EBCC234" w14:textId="2BEA8CF0" w:rsidR="00F2570C" w:rsidRPr="0038626A" w:rsidRDefault="00F2570C" w:rsidP="00F2570C">
      <w:pPr>
        <w:spacing w:after="0"/>
      </w:pPr>
      <w:r w:rsidRPr="00BF382C">
        <w:t xml:space="preserve">I certify that, unless otherwise ordered by the presiding </w:t>
      </w:r>
      <w:r w:rsidRPr="0038626A">
        <w:t xml:space="preserve">officer, notice of the filing of this document </w:t>
      </w:r>
      <w:r>
        <w:t>will be</w:t>
      </w:r>
      <w:r w:rsidRPr="0038626A">
        <w:t xml:space="preserve"> provided to all parties of record via electronic mail on </w:t>
      </w:r>
      <w:r w:rsidRPr="0038626A">
        <w:fldChar w:fldCharType="begin"/>
      </w:r>
      <w:r w:rsidRPr="0038626A">
        <w:instrText xml:space="preserve"> DATE \@ "MMMM d, yyyy" </w:instrText>
      </w:r>
      <w:r w:rsidRPr="0038626A">
        <w:fldChar w:fldCharType="separate"/>
      </w:r>
      <w:r w:rsidR="007F2804">
        <w:rPr>
          <w:noProof/>
        </w:rPr>
        <w:t>May 17, 2023</w:t>
      </w:r>
      <w:r w:rsidRPr="0038626A">
        <w:fldChar w:fldCharType="end"/>
      </w:r>
      <w:r w:rsidRPr="0038626A">
        <w:t xml:space="preserve">, in accordance with the </w:t>
      </w:r>
      <w:r>
        <w:t xml:space="preserve">Second </w:t>
      </w:r>
      <w:r w:rsidRPr="0038626A">
        <w:t>Order Suspending Rules, issued in Project No. 50664.</w:t>
      </w:r>
    </w:p>
    <w:p w14:paraId="4A730DA5" w14:textId="77777777" w:rsidR="00F2570C" w:rsidRPr="0038626A" w:rsidRDefault="00F2570C" w:rsidP="00F2570C">
      <w:pPr>
        <w:spacing w:after="0"/>
      </w:pPr>
    </w:p>
    <w:p w14:paraId="3ADF5B18" w14:textId="77777777" w:rsidR="00F2570C" w:rsidRPr="00095BD7" w:rsidRDefault="00F2570C" w:rsidP="00F2570C">
      <w:pPr>
        <w:overflowPunct w:val="0"/>
        <w:autoSpaceDE w:val="0"/>
        <w:autoSpaceDN w:val="0"/>
        <w:adjustRightInd w:val="0"/>
        <w:spacing w:after="0" w:line="240" w:lineRule="auto"/>
        <w:ind w:left="4320" w:firstLine="0"/>
        <w:jc w:val="left"/>
        <w:textAlignment w:val="baseline"/>
        <w:rPr>
          <w:u w:val="single"/>
        </w:rPr>
      </w:pPr>
      <w:r w:rsidRPr="00095BD7">
        <w:rPr>
          <w:u w:val="single"/>
        </w:rPr>
        <w:t xml:space="preserve">/s/ </w:t>
      </w:r>
      <w:r w:rsidRPr="00095BD7">
        <w:rPr>
          <w:i/>
          <w:iCs/>
          <w:u w:val="single"/>
        </w:rPr>
        <w:t>Marisa Lopez Wagley</w:t>
      </w:r>
      <w:r w:rsidRPr="00095BD7">
        <w:rPr>
          <w:u w:val="single"/>
        </w:rPr>
        <w:tab/>
      </w:r>
    </w:p>
    <w:p w14:paraId="0EA6D682" w14:textId="7D9C7F65" w:rsidR="00DA790F" w:rsidRPr="008C28AB" w:rsidRDefault="00F2570C" w:rsidP="00F2570C">
      <w:pPr>
        <w:overflowPunct w:val="0"/>
        <w:autoSpaceDE w:val="0"/>
        <w:autoSpaceDN w:val="0"/>
        <w:adjustRightInd w:val="0"/>
        <w:spacing w:after="0" w:line="240" w:lineRule="auto"/>
        <w:ind w:left="4320" w:firstLine="0"/>
        <w:jc w:val="left"/>
        <w:textAlignment w:val="baseline"/>
      </w:pPr>
      <w:r w:rsidRPr="00095BD7">
        <w:t>Marisa Lopez Wagley</w:t>
      </w:r>
    </w:p>
    <w:sectPr w:rsidR="00DA790F" w:rsidRPr="008C28AB"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3DD75" w14:textId="77777777" w:rsidR="0048152A" w:rsidRDefault="0048152A">
      <w:pPr>
        <w:spacing w:after="0" w:line="240" w:lineRule="auto"/>
      </w:pPr>
      <w:r>
        <w:separator/>
      </w:r>
    </w:p>
  </w:endnote>
  <w:endnote w:type="continuationSeparator" w:id="0">
    <w:p w14:paraId="4E72F11F" w14:textId="77777777" w:rsidR="0048152A" w:rsidRDefault="00481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0F9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9FAA7DD" w14:textId="77777777" w:rsidR="00071BFA" w:rsidRDefault="00071BFA" w:rsidP="008016FB">
    <w:pPr>
      <w:pStyle w:val="Footer"/>
    </w:pPr>
  </w:p>
  <w:p w14:paraId="70068FDD" w14:textId="77777777" w:rsidR="00071BFA" w:rsidRDefault="00071BFA" w:rsidP="008016FB"/>
  <w:p w14:paraId="46CA1589"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5C6FC" w14:textId="77777777" w:rsidR="00183344" w:rsidRDefault="001833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1D871" w14:textId="77777777" w:rsidR="00183344" w:rsidRDefault="00183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DE22B" w14:textId="77777777" w:rsidR="0048152A" w:rsidRDefault="0048152A">
      <w:pPr>
        <w:spacing w:after="0" w:line="240" w:lineRule="auto"/>
      </w:pPr>
      <w:r>
        <w:separator/>
      </w:r>
    </w:p>
  </w:footnote>
  <w:footnote w:type="continuationSeparator" w:id="0">
    <w:p w14:paraId="48303CDD" w14:textId="77777777" w:rsidR="0048152A" w:rsidRDefault="0048152A">
      <w:pPr>
        <w:spacing w:after="0" w:line="240" w:lineRule="auto"/>
      </w:pPr>
      <w:r>
        <w:continuationSeparator/>
      </w:r>
    </w:p>
  </w:footnote>
  <w:footnote w:type="continuationNotice" w:id="1">
    <w:p w14:paraId="5B9A72FA" w14:textId="77777777" w:rsidR="0048152A" w:rsidRDefault="004815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1B8AF" w14:textId="77777777" w:rsidR="00183344" w:rsidRDefault="001833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20A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F9EE1" w14:textId="77777777" w:rsidR="00183344" w:rsidRDefault="00183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70A3C"/>
    <w:multiLevelType w:val="hybridMultilevel"/>
    <w:tmpl w:val="95E02D3C"/>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8127482"/>
    <w:multiLevelType w:val="hybridMultilevel"/>
    <w:tmpl w:val="D37E13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19366A2"/>
    <w:multiLevelType w:val="hybridMultilevel"/>
    <w:tmpl w:val="4D447DE4"/>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82883562">
    <w:abstractNumId w:val="11"/>
  </w:num>
  <w:num w:numId="2" w16cid:durableId="217672982">
    <w:abstractNumId w:val="28"/>
  </w:num>
  <w:num w:numId="3" w16cid:durableId="1105342296">
    <w:abstractNumId w:val="17"/>
  </w:num>
  <w:num w:numId="4" w16cid:durableId="101609480">
    <w:abstractNumId w:val="13"/>
  </w:num>
  <w:num w:numId="5" w16cid:durableId="1206989324">
    <w:abstractNumId w:val="27"/>
  </w:num>
  <w:num w:numId="6" w16cid:durableId="311448830">
    <w:abstractNumId w:val="26"/>
  </w:num>
  <w:num w:numId="7" w16cid:durableId="1274047904">
    <w:abstractNumId w:val="18"/>
  </w:num>
  <w:num w:numId="8" w16cid:durableId="1509171409">
    <w:abstractNumId w:val="19"/>
  </w:num>
  <w:num w:numId="9" w16cid:durableId="1606770661">
    <w:abstractNumId w:val="23"/>
  </w:num>
  <w:num w:numId="10" w16cid:durableId="324283542">
    <w:abstractNumId w:val="25"/>
  </w:num>
  <w:num w:numId="11" w16cid:durableId="781262519">
    <w:abstractNumId w:val="15"/>
  </w:num>
  <w:num w:numId="12" w16cid:durableId="267856859">
    <w:abstractNumId w:val="22"/>
  </w:num>
  <w:num w:numId="13" w16cid:durableId="876043293">
    <w:abstractNumId w:val="9"/>
  </w:num>
  <w:num w:numId="14" w16cid:durableId="1052578317">
    <w:abstractNumId w:val="7"/>
  </w:num>
  <w:num w:numId="15" w16cid:durableId="1920601133">
    <w:abstractNumId w:val="6"/>
  </w:num>
  <w:num w:numId="16" w16cid:durableId="1982348838">
    <w:abstractNumId w:val="5"/>
  </w:num>
  <w:num w:numId="17" w16cid:durableId="1188983261">
    <w:abstractNumId w:val="4"/>
  </w:num>
  <w:num w:numId="18" w16cid:durableId="2005470293">
    <w:abstractNumId w:val="8"/>
  </w:num>
  <w:num w:numId="19" w16cid:durableId="45877612">
    <w:abstractNumId w:val="3"/>
  </w:num>
  <w:num w:numId="20" w16cid:durableId="1366058584">
    <w:abstractNumId w:val="2"/>
  </w:num>
  <w:num w:numId="21" w16cid:durableId="828639378">
    <w:abstractNumId w:val="1"/>
  </w:num>
  <w:num w:numId="22" w16cid:durableId="925842901">
    <w:abstractNumId w:val="0"/>
  </w:num>
  <w:num w:numId="23" w16cid:durableId="1661887065">
    <w:abstractNumId w:val="12"/>
  </w:num>
  <w:num w:numId="24" w16cid:durableId="877931653">
    <w:abstractNumId w:val="16"/>
  </w:num>
  <w:num w:numId="25" w16cid:durableId="1935429718">
    <w:abstractNumId w:val="20"/>
  </w:num>
  <w:num w:numId="26" w16cid:durableId="1715301826">
    <w:abstractNumId w:val="14"/>
  </w:num>
  <w:num w:numId="27" w16cid:durableId="1985041407">
    <w:abstractNumId w:val="24"/>
  </w:num>
  <w:num w:numId="28" w16cid:durableId="820268989">
    <w:abstractNumId w:val="10"/>
  </w:num>
  <w:num w:numId="29" w16cid:durableId="7194773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44"/>
    <w:rsid w:val="000008E2"/>
    <w:rsid w:val="0000107F"/>
    <w:rsid w:val="00002340"/>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0CF3"/>
    <w:rsid w:val="00041B32"/>
    <w:rsid w:val="00041F8A"/>
    <w:rsid w:val="000434C0"/>
    <w:rsid w:val="00047A27"/>
    <w:rsid w:val="00050EC3"/>
    <w:rsid w:val="00054407"/>
    <w:rsid w:val="00054D86"/>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A5"/>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2CA1"/>
    <w:rsid w:val="0013403B"/>
    <w:rsid w:val="001347B7"/>
    <w:rsid w:val="001370E3"/>
    <w:rsid w:val="0014047F"/>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3344"/>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0512"/>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2E0"/>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01B"/>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2133"/>
    <w:rsid w:val="00363395"/>
    <w:rsid w:val="003650C6"/>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152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4685E"/>
    <w:rsid w:val="00550CEB"/>
    <w:rsid w:val="005528A6"/>
    <w:rsid w:val="00553B64"/>
    <w:rsid w:val="00553BD2"/>
    <w:rsid w:val="005544CE"/>
    <w:rsid w:val="00555E35"/>
    <w:rsid w:val="00556099"/>
    <w:rsid w:val="00561045"/>
    <w:rsid w:val="0056151D"/>
    <w:rsid w:val="005617AE"/>
    <w:rsid w:val="00564268"/>
    <w:rsid w:val="00564542"/>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298E"/>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1E4"/>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26D2"/>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2804"/>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28AB"/>
    <w:rsid w:val="008C6569"/>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A35"/>
    <w:rsid w:val="009B2BE7"/>
    <w:rsid w:val="009B303C"/>
    <w:rsid w:val="009B3451"/>
    <w:rsid w:val="009B380E"/>
    <w:rsid w:val="009B4782"/>
    <w:rsid w:val="009B61E3"/>
    <w:rsid w:val="009B76BE"/>
    <w:rsid w:val="009C1544"/>
    <w:rsid w:val="009C2C41"/>
    <w:rsid w:val="009C3F4D"/>
    <w:rsid w:val="009C56BF"/>
    <w:rsid w:val="009C690A"/>
    <w:rsid w:val="009D1DF2"/>
    <w:rsid w:val="009D7252"/>
    <w:rsid w:val="009D754C"/>
    <w:rsid w:val="009E2D99"/>
    <w:rsid w:val="009E324E"/>
    <w:rsid w:val="009E3A90"/>
    <w:rsid w:val="009E4865"/>
    <w:rsid w:val="009E53B8"/>
    <w:rsid w:val="009E68FE"/>
    <w:rsid w:val="009F0C31"/>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0515"/>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162D"/>
    <w:rsid w:val="00A82BFB"/>
    <w:rsid w:val="00A851D8"/>
    <w:rsid w:val="00A860DA"/>
    <w:rsid w:val="00A86A03"/>
    <w:rsid w:val="00A933E7"/>
    <w:rsid w:val="00A95704"/>
    <w:rsid w:val="00A96F2C"/>
    <w:rsid w:val="00A97939"/>
    <w:rsid w:val="00AA1D87"/>
    <w:rsid w:val="00AA1EF3"/>
    <w:rsid w:val="00AA212D"/>
    <w:rsid w:val="00AA29CB"/>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E7BE2"/>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55C"/>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2DD"/>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D39"/>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529"/>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0F71"/>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4921"/>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767C3"/>
    <w:rsid w:val="00D773F8"/>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37C3"/>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128"/>
    <w:rsid w:val="00EB55D9"/>
    <w:rsid w:val="00EC0921"/>
    <w:rsid w:val="00EC1B57"/>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570C"/>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3CE3"/>
    <w:rsid w:val="00FB21E9"/>
    <w:rsid w:val="00FB5783"/>
    <w:rsid w:val="00FC04B0"/>
    <w:rsid w:val="00FC04F1"/>
    <w:rsid w:val="00FC174D"/>
    <w:rsid w:val="00FC2CCA"/>
    <w:rsid w:val="00FC2FC0"/>
    <w:rsid w:val="00FC40D6"/>
    <w:rsid w:val="00FC420F"/>
    <w:rsid w:val="00FC5286"/>
    <w:rsid w:val="00FC5BC1"/>
    <w:rsid w:val="00FD2228"/>
    <w:rsid w:val="00FD25AF"/>
    <w:rsid w:val="00FD3C33"/>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D336B9"/>
  <w15:chartTrackingRefBased/>
  <w15:docId w15:val="{FDCE5852-94FE-4394-8131-69F734A0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B3555C"/>
    <w:pPr>
      <w:ind w:left="720"/>
      <w:contextualSpacing/>
    </w:pPr>
  </w:style>
  <w:style w:type="paragraph" w:styleId="Revision">
    <w:name w:val="Revision"/>
    <w:hidden/>
    <w:uiPriority w:val="99"/>
    <w:semiHidden/>
    <w:rsid w:val="005C298E"/>
    <w:rPr>
      <w:sz w:val="24"/>
      <w:szCs w:val="24"/>
    </w:rPr>
  </w:style>
  <w:style w:type="character" w:styleId="CommentReference">
    <w:name w:val="annotation reference"/>
    <w:basedOn w:val="DefaultParagraphFont"/>
    <w:rsid w:val="0014047F"/>
    <w:rPr>
      <w:sz w:val="16"/>
      <w:szCs w:val="16"/>
    </w:rPr>
  </w:style>
  <w:style w:type="paragraph" w:styleId="CommentText">
    <w:name w:val="annotation text"/>
    <w:basedOn w:val="Normal"/>
    <w:link w:val="CommentTextChar"/>
    <w:rsid w:val="0014047F"/>
    <w:pPr>
      <w:spacing w:line="240" w:lineRule="auto"/>
    </w:pPr>
    <w:rPr>
      <w:sz w:val="20"/>
      <w:szCs w:val="20"/>
    </w:rPr>
  </w:style>
  <w:style w:type="character" w:customStyle="1" w:styleId="CommentTextChar">
    <w:name w:val="Comment Text Char"/>
    <w:basedOn w:val="DefaultParagraphFont"/>
    <w:link w:val="CommentText"/>
    <w:rsid w:val="0014047F"/>
  </w:style>
  <w:style w:type="paragraph" w:styleId="CommentSubject">
    <w:name w:val="annotation subject"/>
    <w:basedOn w:val="CommentText"/>
    <w:next w:val="CommentText"/>
    <w:link w:val="CommentSubjectChar"/>
    <w:rsid w:val="0014047F"/>
    <w:rPr>
      <w:b/>
      <w:bCs/>
    </w:rPr>
  </w:style>
  <w:style w:type="character" w:customStyle="1" w:styleId="CommentSubjectChar">
    <w:name w:val="Comment Subject Char"/>
    <w:basedOn w:val="CommentTextChar"/>
    <w:link w:val="CommentSubject"/>
    <w:rsid w:val="001404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Water\amend%20water%20ccn%20ext%20req%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7CD19C7A484E0A80AFE0326D463DCD"/>
        <w:category>
          <w:name w:val="General"/>
          <w:gallery w:val="placeholder"/>
        </w:category>
        <w:types>
          <w:type w:val="bbPlcHdr"/>
        </w:types>
        <w:behaviors>
          <w:behavior w:val="content"/>
        </w:behaviors>
        <w:guid w:val="{3C5B6316-BE34-4C68-83AF-2A785C6AFFAE}"/>
      </w:docPartPr>
      <w:docPartBody>
        <w:p w:rsidR="003165ED" w:rsidRDefault="00600DAA" w:rsidP="00600DAA">
          <w:pPr>
            <w:pStyle w:val="3D7CD19C7A484E0A80AFE0326D463DC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660"/>
    <w:rsid w:val="003165ED"/>
    <w:rsid w:val="00344660"/>
    <w:rsid w:val="00600DAA"/>
    <w:rsid w:val="0098501D"/>
    <w:rsid w:val="00A41F6E"/>
    <w:rsid w:val="00E31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0DAA"/>
    <w:rPr>
      <w:color w:val="808080"/>
    </w:rPr>
  </w:style>
  <w:style w:type="paragraph" w:customStyle="1" w:styleId="3D7CD19C7A484E0A80AFE0326D463DCD">
    <w:name w:val="3D7CD19C7A484E0A80AFE0326D463DCD"/>
    <w:rsid w:val="00600D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amend water ccn ext req - AUTO</Template>
  <TotalTime>103</TotalTime>
  <Pages>2</Pages>
  <Words>395</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54576</vt:lpstr>
    </vt:vector>
  </TitlesOfParts>
  <Manager/>
  <Company>Public Utility Commission of Texas</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54576</dc:title>
  <dc:subject>Request for Extension</dc:subject>
  <dc:creator>Bernice Cox</dc:creator>
  <cp:keywords>pleading</cp:keywords>
  <dc:description>Commission Staff’s</dc:description>
  <cp:lastModifiedBy>Marisa Wagley</cp:lastModifiedBy>
  <cp:revision>8</cp:revision>
  <cp:lastPrinted>2006-01-30T16:46:00Z</cp:lastPrinted>
  <dcterms:created xsi:type="dcterms:W3CDTF">2023-05-17T15:28:00Z</dcterms:created>
  <dcterms:modified xsi:type="dcterms:W3CDTF">2023-05-17T17:11:00Z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54488</vt:r8>
  </property>
  <property fmtid="{D5CDD505-2E9C-101B-9397-08002B2CF9AE}" pid="3" name="DocStyle" linkTarget="DocumentStyle">
    <vt:lpwstr>APPLICATION OF FOREST GLEN UTILITY COMPANY TO AMEND ITS CERTIFICATE OF CONVENIENCE AND NECESSITY IN MEDINA COUNTY</vt:lpwstr>
  </property>
  <property fmtid="{D5CDD505-2E9C-101B-9397-08002B2CF9AE}" pid="4" name="Division">
    <vt:lpwstr>Legal</vt:lpwstr>
  </property>
  <property fmtid="{D5CDD505-2E9C-101B-9397-08002B2CF9AE}" pid="5" name="Matter" linkTarget="CaseType">
    <vt:lpwstr>Docket No. 54488 </vt:lpwstr>
  </property>
  <property fmtid="{D5CDD505-2E9C-101B-9397-08002B2CF9AE}" pid="6" name="Control Number" linkTarget="DocNo">
    <vt:r8>54488</vt:r8>
  </property>
</Properties>
</file>